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0302" w:rsidRPr="00102724" w:rsidRDefault="00F00302" w:rsidP="00F00302">
      <w:pPr>
        <w:autoSpaceDE w:val="0"/>
        <w:autoSpaceDN w:val="0"/>
        <w:spacing w:line="360" w:lineRule="auto"/>
        <w:ind w:right="-5"/>
        <w:jc w:val="left"/>
        <w:textAlignment w:val="bottom"/>
        <w:rPr>
          <w:rFonts w:ascii="Times New Roman" w:eastAsia="方正仿宋_GBK" w:hAnsi="Times New Roman" w:cs="Times New Roman"/>
          <w:b/>
          <w:bCs/>
          <w:color w:val="000000"/>
          <w:sz w:val="30"/>
          <w:szCs w:val="30"/>
        </w:rPr>
      </w:pPr>
      <w:r w:rsidRPr="00102724">
        <w:rPr>
          <w:rFonts w:ascii="Times New Roman" w:eastAsia="方正仿宋_GBK" w:hAnsi="Times New Roman" w:cs="Times New Roman"/>
          <w:b/>
          <w:bCs/>
          <w:color w:val="000000"/>
          <w:sz w:val="30"/>
          <w:szCs w:val="30"/>
        </w:rPr>
        <w:t>附件</w:t>
      </w:r>
      <w:r w:rsidRPr="00102724">
        <w:rPr>
          <w:rFonts w:ascii="Times New Roman" w:eastAsia="方正仿宋_GBK" w:hAnsi="Times New Roman" w:cs="Times New Roman"/>
          <w:bCs/>
          <w:color w:val="000000"/>
          <w:sz w:val="30"/>
          <w:szCs w:val="30"/>
        </w:rPr>
        <w:t>2</w:t>
      </w:r>
    </w:p>
    <w:p w:rsidR="00F00302" w:rsidRPr="00102724" w:rsidRDefault="00F00302" w:rsidP="00F00302">
      <w:pPr>
        <w:autoSpaceDE w:val="0"/>
        <w:autoSpaceDN w:val="0"/>
        <w:spacing w:line="360" w:lineRule="auto"/>
        <w:ind w:right="-5"/>
        <w:jc w:val="center"/>
        <w:textAlignment w:val="bottom"/>
        <w:rPr>
          <w:rFonts w:ascii="Times New Roman" w:eastAsia="方正小标宋_GBK" w:hAnsi="Times New Roman" w:cs="Times New Roman"/>
          <w:bCs/>
          <w:color w:val="000000"/>
          <w:sz w:val="40"/>
          <w:szCs w:val="40"/>
        </w:rPr>
      </w:pPr>
      <w:r w:rsidRPr="00102724">
        <w:rPr>
          <w:rFonts w:ascii="Times New Roman" w:eastAsia="方正小标宋_GBK" w:hAnsi="Times New Roman" w:cs="Times New Roman"/>
          <w:bCs/>
          <w:color w:val="000000"/>
          <w:sz w:val="40"/>
          <w:szCs w:val="40"/>
        </w:rPr>
        <w:t>评</w:t>
      </w:r>
      <w:r w:rsidRPr="00102724">
        <w:rPr>
          <w:rFonts w:ascii="Times New Roman" w:eastAsia="方正小标宋_GBK" w:hAnsi="Times New Roman" w:cs="Times New Roman"/>
          <w:bCs/>
          <w:color w:val="000000"/>
          <w:sz w:val="40"/>
          <w:szCs w:val="40"/>
        </w:rPr>
        <w:t xml:space="preserve"> </w:t>
      </w:r>
      <w:r w:rsidRPr="00102724">
        <w:rPr>
          <w:rFonts w:ascii="Times New Roman" w:eastAsia="方正小标宋_GBK" w:hAnsi="Times New Roman" w:cs="Times New Roman"/>
          <w:bCs/>
          <w:color w:val="000000"/>
          <w:sz w:val="40"/>
          <w:szCs w:val="40"/>
        </w:rPr>
        <w:t>分</w:t>
      </w:r>
      <w:r w:rsidRPr="00102724">
        <w:rPr>
          <w:rFonts w:ascii="Times New Roman" w:eastAsia="方正小标宋_GBK" w:hAnsi="Times New Roman" w:cs="Times New Roman"/>
          <w:bCs/>
          <w:color w:val="000000"/>
          <w:sz w:val="40"/>
          <w:szCs w:val="40"/>
        </w:rPr>
        <w:t xml:space="preserve"> </w:t>
      </w:r>
      <w:r w:rsidRPr="00102724">
        <w:rPr>
          <w:rFonts w:ascii="Times New Roman" w:eastAsia="方正小标宋_GBK" w:hAnsi="Times New Roman" w:cs="Times New Roman"/>
          <w:bCs/>
          <w:color w:val="000000"/>
          <w:sz w:val="40"/>
          <w:szCs w:val="40"/>
        </w:rPr>
        <w:t>表</w:t>
      </w:r>
    </w:p>
    <w:p w:rsidR="00F00302" w:rsidRPr="00102724" w:rsidRDefault="00F00302" w:rsidP="00F00302">
      <w:pPr>
        <w:autoSpaceDE w:val="0"/>
        <w:autoSpaceDN w:val="0"/>
        <w:ind w:right="-6"/>
        <w:jc w:val="center"/>
        <w:textAlignment w:val="bottom"/>
        <w:rPr>
          <w:rFonts w:ascii="Times New Roman" w:eastAsia="方正小标宋_GBK" w:hAnsi="Times New Roman" w:cs="Times New Roman"/>
          <w:bCs/>
          <w:color w:val="000000"/>
          <w:sz w:val="20"/>
          <w:szCs w:val="20"/>
        </w:rPr>
      </w:pPr>
    </w:p>
    <w:tbl>
      <w:tblPr>
        <w:tblStyle w:val="a3"/>
        <w:tblW w:w="0" w:type="auto"/>
        <w:tblInd w:w="-230" w:type="dxa"/>
        <w:tblLook w:val="04A0" w:firstRow="1" w:lastRow="0" w:firstColumn="1" w:lastColumn="0" w:noHBand="0" w:noVBand="1"/>
      </w:tblPr>
      <w:tblGrid>
        <w:gridCol w:w="1585"/>
        <w:gridCol w:w="959"/>
        <w:gridCol w:w="4673"/>
        <w:gridCol w:w="1309"/>
      </w:tblGrid>
      <w:tr w:rsidR="00F00302" w:rsidRPr="00102724" w:rsidTr="00B6403B">
        <w:trPr>
          <w:trHeight w:val="817"/>
        </w:trPr>
        <w:tc>
          <w:tcPr>
            <w:tcW w:w="1620" w:type="dxa"/>
            <w:vAlign w:val="center"/>
          </w:tcPr>
          <w:p w:rsidR="00F00302" w:rsidRPr="00102724" w:rsidRDefault="00F00302" w:rsidP="00B6403B">
            <w:pPr>
              <w:jc w:val="center"/>
              <w:rPr>
                <w:rFonts w:ascii="方正仿宋_GBK" w:eastAsia="方正仿宋_GBK"/>
                <w:b/>
              </w:rPr>
            </w:pPr>
            <w:r w:rsidRPr="00102724">
              <w:rPr>
                <w:rFonts w:ascii="方正仿宋_GBK" w:eastAsia="方正仿宋_GBK" w:hint="eastAsia"/>
                <w:b/>
              </w:rPr>
              <w:t>评分项目</w:t>
            </w:r>
          </w:p>
        </w:tc>
        <w:tc>
          <w:tcPr>
            <w:tcW w:w="975" w:type="dxa"/>
            <w:vAlign w:val="center"/>
          </w:tcPr>
          <w:p w:rsidR="00F00302" w:rsidRPr="00102724" w:rsidRDefault="00F00302" w:rsidP="00B6403B">
            <w:pPr>
              <w:jc w:val="center"/>
              <w:rPr>
                <w:rFonts w:ascii="方正仿宋_GBK" w:eastAsia="方正仿宋_GBK"/>
                <w:b/>
              </w:rPr>
            </w:pPr>
            <w:r w:rsidRPr="00102724">
              <w:rPr>
                <w:rFonts w:ascii="方正仿宋_GBK" w:eastAsia="方正仿宋_GBK" w:hint="eastAsia"/>
                <w:b/>
              </w:rPr>
              <w:t>分值</w:t>
            </w:r>
          </w:p>
        </w:tc>
        <w:tc>
          <w:tcPr>
            <w:tcW w:w="4815" w:type="dxa"/>
            <w:vAlign w:val="center"/>
          </w:tcPr>
          <w:p w:rsidR="00F00302" w:rsidRPr="00102724" w:rsidRDefault="00F00302" w:rsidP="00B6403B">
            <w:pPr>
              <w:jc w:val="center"/>
              <w:rPr>
                <w:rFonts w:ascii="方正仿宋_GBK" w:eastAsia="方正仿宋_GBK"/>
                <w:b/>
              </w:rPr>
            </w:pPr>
            <w:r w:rsidRPr="00102724">
              <w:rPr>
                <w:rFonts w:ascii="方正仿宋_GBK" w:eastAsia="方正仿宋_GBK" w:hint="eastAsia"/>
                <w:b/>
              </w:rPr>
              <w:t>评分规则</w:t>
            </w:r>
          </w:p>
        </w:tc>
        <w:tc>
          <w:tcPr>
            <w:tcW w:w="1342" w:type="dxa"/>
            <w:vAlign w:val="center"/>
          </w:tcPr>
          <w:p w:rsidR="00F00302" w:rsidRPr="00102724" w:rsidRDefault="00F00302" w:rsidP="00B6403B">
            <w:pPr>
              <w:jc w:val="center"/>
              <w:rPr>
                <w:rFonts w:ascii="方正仿宋_GBK" w:eastAsia="方正仿宋_GBK"/>
                <w:b/>
              </w:rPr>
            </w:pPr>
            <w:r w:rsidRPr="00102724">
              <w:rPr>
                <w:rFonts w:ascii="方正仿宋_GBK" w:eastAsia="方正仿宋_GBK" w:hint="eastAsia"/>
                <w:b/>
              </w:rPr>
              <w:t>得分</w:t>
            </w:r>
          </w:p>
        </w:tc>
      </w:tr>
      <w:tr w:rsidR="00F00302" w:rsidRPr="00102724" w:rsidTr="00B6403B">
        <w:trPr>
          <w:trHeight w:val="1553"/>
        </w:trPr>
        <w:tc>
          <w:tcPr>
            <w:tcW w:w="1620" w:type="dxa"/>
            <w:vAlign w:val="center"/>
          </w:tcPr>
          <w:p w:rsidR="00F00302" w:rsidRPr="00102724" w:rsidRDefault="00F00302" w:rsidP="00B6403B">
            <w:pPr>
              <w:jc w:val="center"/>
              <w:rPr>
                <w:rFonts w:eastAsia="方正仿宋_GBK"/>
              </w:rPr>
            </w:pPr>
            <w:r w:rsidRPr="00102724">
              <w:rPr>
                <w:rFonts w:eastAsia="方正仿宋_GBK"/>
              </w:rPr>
              <w:t>基本信息资料</w:t>
            </w:r>
          </w:p>
        </w:tc>
        <w:tc>
          <w:tcPr>
            <w:tcW w:w="975" w:type="dxa"/>
            <w:vAlign w:val="center"/>
          </w:tcPr>
          <w:p w:rsidR="00F00302" w:rsidRPr="00102724" w:rsidRDefault="00F00302" w:rsidP="00B6403B">
            <w:pPr>
              <w:jc w:val="center"/>
              <w:rPr>
                <w:rFonts w:eastAsia="方正仿宋_GBK"/>
              </w:rPr>
            </w:pPr>
            <w:r w:rsidRPr="00102724">
              <w:rPr>
                <w:rFonts w:eastAsia="方正仿宋_GBK"/>
              </w:rPr>
              <w:t>12</w:t>
            </w:r>
            <w:r w:rsidRPr="00102724">
              <w:rPr>
                <w:rFonts w:eastAsia="方正仿宋_GBK"/>
              </w:rPr>
              <w:t>分</w:t>
            </w:r>
          </w:p>
        </w:tc>
        <w:tc>
          <w:tcPr>
            <w:tcW w:w="4815" w:type="dxa"/>
            <w:vAlign w:val="center"/>
          </w:tcPr>
          <w:p w:rsidR="00F00302" w:rsidRPr="00102724" w:rsidRDefault="00F00302" w:rsidP="00B6403B">
            <w:pPr>
              <w:jc w:val="left"/>
              <w:rPr>
                <w:rFonts w:eastAsia="方正仿宋_GBK"/>
              </w:rPr>
            </w:pPr>
            <w:r w:rsidRPr="00102724">
              <w:rPr>
                <w:rFonts w:eastAsia="方正仿宋_GBK"/>
              </w:rPr>
              <w:t>企业法人营业执照、公司简介、法人代表身份证明及委托书、企业资质、三年无重大违法记录的承诺书、依法缴纳税收和社会保障资金的材料，共</w:t>
            </w:r>
            <w:r w:rsidRPr="00102724">
              <w:rPr>
                <w:rFonts w:eastAsia="方正仿宋_GBK"/>
              </w:rPr>
              <w:t>6</w:t>
            </w:r>
            <w:r w:rsidRPr="00102724">
              <w:rPr>
                <w:rFonts w:eastAsia="方正仿宋_GBK"/>
              </w:rPr>
              <w:t>项，每提供</w:t>
            </w:r>
            <w:r w:rsidRPr="00102724">
              <w:rPr>
                <w:rFonts w:eastAsia="方正仿宋_GBK"/>
              </w:rPr>
              <w:t>1</w:t>
            </w:r>
            <w:r w:rsidRPr="00102724">
              <w:rPr>
                <w:rFonts w:eastAsia="方正仿宋_GBK"/>
              </w:rPr>
              <w:t>项得</w:t>
            </w:r>
            <w:r w:rsidRPr="00102724">
              <w:rPr>
                <w:rFonts w:eastAsia="方正仿宋_GBK"/>
              </w:rPr>
              <w:t>2</w:t>
            </w:r>
            <w:r w:rsidRPr="00102724">
              <w:rPr>
                <w:rFonts w:eastAsia="方正仿宋_GBK"/>
              </w:rPr>
              <w:t>分，未提供不得分。</w:t>
            </w:r>
          </w:p>
        </w:tc>
        <w:tc>
          <w:tcPr>
            <w:tcW w:w="1342" w:type="dxa"/>
            <w:vAlign w:val="center"/>
          </w:tcPr>
          <w:p w:rsidR="00F00302" w:rsidRPr="00102724" w:rsidRDefault="00F00302" w:rsidP="00B6403B">
            <w:pPr>
              <w:jc w:val="center"/>
              <w:rPr>
                <w:rFonts w:eastAsia="方正仿宋_GBK"/>
              </w:rPr>
            </w:pPr>
          </w:p>
        </w:tc>
      </w:tr>
      <w:tr w:rsidR="00F00302" w:rsidRPr="00102724" w:rsidTr="00B6403B">
        <w:trPr>
          <w:trHeight w:val="3281"/>
        </w:trPr>
        <w:tc>
          <w:tcPr>
            <w:tcW w:w="1620" w:type="dxa"/>
            <w:vAlign w:val="center"/>
          </w:tcPr>
          <w:p w:rsidR="00F00302" w:rsidRPr="00102724" w:rsidRDefault="00F00302" w:rsidP="00B6403B">
            <w:pPr>
              <w:jc w:val="center"/>
              <w:rPr>
                <w:rFonts w:eastAsia="方正仿宋_GBK"/>
              </w:rPr>
            </w:pPr>
            <w:r w:rsidRPr="00102724">
              <w:rPr>
                <w:rFonts w:eastAsia="方正仿宋_GBK"/>
              </w:rPr>
              <w:t>工作方案</w:t>
            </w:r>
          </w:p>
        </w:tc>
        <w:tc>
          <w:tcPr>
            <w:tcW w:w="975" w:type="dxa"/>
            <w:vAlign w:val="center"/>
          </w:tcPr>
          <w:p w:rsidR="00F00302" w:rsidRPr="00102724" w:rsidRDefault="00F00302" w:rsidP="00B6403B">
            <w:pPr>
              <w:jc w:val="center"/>
              <w:rPr>
                <w:rFonts w:eastAsia="方正仿宋_GBK"/>
              </w:rPr>
            </w:pPr>
            <w:r w:rsidRPr="00102724">
              <w:rPr>
                <w:rFonts w:eastAsia="方正仿宋_GBK"/>
              </w:rPr>
              <w:t>13</w:t>
            </w:r>
            <w:r w:rsidRPr="00102724">
              <w:rPr>
                <w:rFonts w:eastAsia="方正仿宋_GBK"/>
              </w:rPr>
              <w:t>分</w:t>
            </w:r>
          </w:p>
        </w:tc>
        <w:tc>
          <w:tcPr>
            <w:tcW w:w="4815" w:type="dxa"/>
            <w:vAlign w:val="center"/>
          </w:tcPr>
          <w:p w:rsidR="00F00302" w:rsidRPr="00102724" w:rsidRDefault="00F00302" w:rsidP="00F00302">
            <w:pPr>
              <w:numPr>
                <w:ilvl w:val="0"/>
                <w:numId w:val="1"/>
              </w:numPr>
              <w:jc w:val="left"/>
              <w:rPr>
                <w:rFonts w:eastAsia="方正仿宋_GBK"/>
              </w:rPr>
            </w:pPr>
            <w:r w:rsidRPr="00102724">
              <w:rPr>
                <w:rFonts w:eastAsia="方正仿宋_GBK"/>
              </w:rPr>
              <w:t>项目实施方案：根据叙述的可行性和完整程度（</w:t>
            </w:r>
            <w:r w:rsidRPr="00102724">
              <w:rPr>
                <w:rFonts w:eastAsia="方正仿宋_GBK"/>
              </w:rPr>
              <w:t>3</w:t>
            </w:r>
            <w:r w:rsidRPr="00102724">
              <w:rPr>
                <w:rFonts w:eastAsia="方正仿宋_GBK"/>
              </w:rPr>
              <w:t>分）；</w:t>
            </w:r>
          </w:p>
          <w:p w:rsidR="00F00302" w:rsidRPr="00102724" w:rsidRDefault="00F00302" w:rsidP="00F00302">
            <w:pPr>
              <w:numPr>
                <w:ilvl w:val="0"/>
                <w:numId w:val="1"/>
              </w:numPr>
              <w:jc w:val="left"/>
              <w:rPr>
                <w:rFonts w:eastAsia="方正仿宋_GBK"/>
              </w:rPr>
            </w:pPr>
            <w:r w:rsidRPr="00102724">
              <w:rPr>
                <w:rFonts w:eastAsia="方正仿宋_GBK"/>
              </w:rPr>
              <w:t>项目进度、质量的控制：根据叙述的可行性和完整度（</w:t>
            </w:r>
            <w:r w:rsidRPr="00102724">
              <w:rPr>
                <w:rFonts w:eastAsia="方正仿宋_GBK"/>
              </w:rPr>
              <w:t>4</w:t>
            </w:r>
            <w:r w:rsidRPr="00102724">
              <w:rPr>
                <w:rFonts w:eastAsia="方正仿宋_GBK"/>
              </w:rPr>
              <w:t>分）；</w:t>
            </w:r>
          </w:p>
          <w:p w:rsidR="00F00302" w:rsidRPr="00102724" w:rsidRDefault="00F00302" w:rsidP="00F00302">
            <w:pPr>
              <w:numPr>
                <w:ilvl w:val="0"/>
                <w:numId w:val="1"/>
              </w:numPr>
              <w:jc w:val="left"/>
              <w:rPr>
                <w:rFonts w:eastAsia="方正仿宋_GBK"/>
              </w:rPr>
            </w:pPr>
            <w:r w:rsidRPr="00102724">
              <w:rPr>
                <w:rFonts w:eastAsia="方正仿宋_GBK"/>
              </w:rPr>
              <w:t>针对项目采取的措施或建议：根据叙述的可行性和完整度（</w:t>
            </w:r>
            <w:r w:rsidRPr="00102724">
              <w:rPr>
                <w:rFonts w:eastAsia="方正仿宋_GBK"/>
              </w:rPr>
              <w:t>3</w:t>
            </w:r>
            <w:r w:rsidRPr="00102724">
              <w:rPr>
                <w:rFonts w:eastAsia="方正仿宋_GBK"/>
              </w:rPr>
              <w:t>分）；</w:t>
            </w:r>
          </w:p>
          <w:p w:rsidR="00F00302" w:rsidRPr="00102724" w:rsidRDefault="00F00302" w:rsidP="00F00302">
            <w:pPr>
              <w:numPr>
                <w:ilvl w:val="0"/>
                <w:numId w:val="1"/>
              </w:numPr>
              <w:jc w:val="left"/>
              <w:rPr>
                <w:rFonts w:eastAsia="方正仿宋_GBK"/>
              </w:rPr>
            </w:pPr>
            <w:r w:rsidRPr="00102724">
              <w:rPr>
                <w:rFonts w:eastAsia="方正仿宋_GBK"/>
              </w:rPr>
              <w:t>服务承诺：服务承诺内容完整、最大限度满足项目需求，根据内容的完整流程度（</w:t>
            </w:r>
            <w:r w:rsidRPr="00102724">
              <w:rPr>
                <w:rFonts w:eastAsia="方正仿宋_GBK"/>
              </w:rPr>
              <w:t>3</w:t>
            </w:r>
            <w:r w:rsidRPr="00102724">
              <w:rPr>
                <w:rFonts w:eastAsia="方正仿宋_GBK"/>
              </w:rPr>
              <w:t>分）。</w:t>
            </w:r>
          </w:p>
        </w:tc>
        <w:tc>
          <w:tcPr>
            <w:tcW w:w="1342" w:type="dxa"/>
            <w:vAlign w:val="center"/>
          </w:tcPr>
          <w:p w:rsidR="00F00302" w:rsidRPr="00102724" w:rsidRDefault="00F00302" w:rsidP="00B6403B">
            <w:pPr>
              <w:jc w:val="center"/>
              <w:rPr>
                <w:rFonts w:eastAsia="方正仿宋_GBK"/>
              </w:rPr>
            </w:pPr>
          </w:p>
        </w:tc>
      </w:tr>
      <w:tr w:rsidR="00F00302" w:rsidRPr="00102724" w:rsidTr="00B6403B">
        <w:trPr>
          <w:trHeight w:val="1553"/>
        </w:trPr>
        <w:tc>
          <w:tcPr>
            <w:tcW w:w="1620" w:type="dxa"/>
            <w:vAlign w:val="center"/>
          </w:tcPr>
          <w:p w:rsidR="00F00302" w:rsidRPr="00102724" w:rsidRDefault="00F00302" w:rsidP="00B6403B">
            <w:pPr>
              <w:jc w:val="center"/>
              <w:rPr>
                <w:rFonts w:eastAsia="方正仿宋_GBK"/>
              </w:rPr>
            </w:pPr>
            <w:r w:rsidRPr="00102724">
              <w:rPr>
                <w:rFonts w:eastAsia="方正仿宋_GBK"/>
              </w:rPr>
              <w:t>样衣及质检报告、报价综合</w:t>
            </w:r>
          </w:p>
        </w:tc>
        <w:tc>
          <w:tcPr>
            <w:tcW w:w="975" w:type="dxa"/>
            <w:vAlign w:val="center"/>
          </w:tcPr>
          <w:p w:rsidR="00F00302" w:rsidRPr="00102724" w:rsidRDefault="00F00302" w:rsidP="00B6403B">
            <w:pPr>
              <w:jc w:val="center"/>
              <w:rPr>
                <w:rFonts w:eastAsia="方正仿宋_GBK"/>
              </w:rPr>
            </w:pPr>
            <w:r w:rsidRPr="00102724">
              <w:rPr>
                <w:rFonts w:eastAsia="方正仿宋_GBK"/>
              </w:rPr>
              <w:t>60</w:t>
            </w:r>
            <w:r w:rsidRPr="00102724">
              <w:rPr>
                <w:rFonts w:eastAsia="方正仿宋_GBK"/>
              </w:rPr>
              <w:t>分</w:t>
            </w:r>
          </w:p>
        </w:tc>
        <w:tc>
          <w:tcPr>
            <w:tcW w:w="4815" w:type="dxa"/>
            <w:vAlign w:val="center"/>
          </w:tcPr>
          <w:p w:rsidR="00F00302" w:rsidRPr="00102724" w:rsidRDefault="00F00302" w:rsidP="00B6403B">
            <w:pPr>
              <w:jc w:val="left"/>
              <w:rPr>
                <w:rFonts w:eastAsia="方正仿宋_GBK"/>
              </w:rPr>
            </w:pPr>
            <w:r w:rsidRPr="00102724">
              <w:rPr>
                <w:rFonts w:eastAsia="方正仿宋_GBK"/>
              </w:rPr>
              <w:t>1</w:t>
            </w:r>
            <w:r w:rsidRPr="00102724">
              <w:rPr>
                <w:rFonts w:eastAsia="方正仿宋_GBK"/>
              </w:rPr>
              <w:t>、样衣不符合招标要求或未提供质检报告不得分；</w:t>
            </w:r>
          </w:p>
          <w:p w:rsidR="00F00302" w:rsidRPr="00102724" w:rsidRDefault="00F00302" w:rsidP="00B6403B">
            <w:pPr>
              <w:jc w:val="left"/>
              <w:rPr>
                <w:rFonts w:eastAsia="方正仿宋_GBK"/>
              </w:rPr>
            </w:pPr>
            <w:r w:rsidRPr="00102724">
              <w:rPr>
                <w:rFonts w:eastAsia="方正仿宋_GBK"/>
              </w:rPr>
              <w:t>2</w:t>
            </w:r>
            <w:r w:rsidRPr="00102724">
              <w:rPr>
                <w:rFonts w:eastAsia="方正仿宋_GBK"/>
              </w:rPr>
              <w:t>、样</w:t>
            </w:r>
            <w:proofErr w:type="gramStart"/>
            <w:r w:rsidRPr="00102724">
              <w:rPr>
                <w:rFonts w:eastAsia="方正仿宋_GBK"/>
              </w:rPr>
              <w:t>衣符合</w:t>
            </w:r>
            <w:proofErr w:type="gramEnd"/>
            <w:r w:rsidRPr="00102724">
              <w:rPr>
                <w:rFonts w:eastAsia="方正仿宋_GBK"/>
              </w:rPr>
              <w:t>招标要求</w:t>
            </w:r>
            <w:r w:rsidRPr="00102724">
              <w:rPr>
                <w:rFonts w:eastAsia="方正仿宋_GBK"/>
              </w:rPr>
              <w:t xml:space="preserve"> </w:t>
            </w:r>
            <w:r w:rsidRPr="00102724">
              <w:rPr>
                <w:rFonts w:eastAsia="方正仿宋_GBK"/>
              </w:rPr>
              <w:t>且提供质检报告的，按样衣款式、质量和报价进行综合打分，性价比优秀得满分，良好得</w:t>
            </w:r>
            <w:r w:rsidRPr="00102724">
              <w:rPr>
                <w:rFonts w:eastAsia="方正仿宋_GBK"/>
              </w:rPr>
              <w:t>40</w:t>
            </w:r>
            <w:r w:rsidRPr="00102724">
              <w:rPr>
                <w:rFonts w:eastAsia="方正仿宋_GBK"/>
              </w:rPr>
              <w:t>分，一般得</w:t>
            </w:r>
            <w:r w:rsidRPr="00102724">
              <w:rPr>
                <w:rFonts w:eastAsia="方正仿宋_GBK"/>
              </w:rPr>
              <w:t>20</w:t>
            </w:r>
            <w:r w:rsidRPr="00102724">
              <w:rPr>
                <w:rFonts w:eastAsia="方正仿宋_GBK"/>
              </w:rPr>
              <w:t>分，差得</w:t>
            </w:r>
            <w:r w:rsidRPr="00102724">
              <w:rPr>
                <w:rFonts w:eastAsia="方正仿宋_GBK"/>
              </w:rPr>
              <w:t>0</w:t>
            </w:r>
            <w:r w:rsidRPr="00102724">
              <w:rPr>
                <w:rFonts w:eastAsia="方正仿宋_GBK"/>
              </w:rPr>
              <w:t>分。</w:t>
            </w:r>
          </w:p>
        </w:tc>
        <w:tc>
          <w:tcPr>
            <w:tcW w:w="1342" w:type="dxa"/>
            <w:vAlign w:val="center"/>
          </w:tcPr>
          <w:p w:rsidR="00F00302" w:rsidRPr="00102724" w:rsidRDefault="00F00302" w:rsidP="00B6403B">
            <w:pPr>
              <w:jc w:val="center"/>
              <w:rPr>
                <w:rFonts w:eastAsia="方正仿宋_GBK"/>
              </w:rPr>
            </w:pPr>
          </w:p>
        </w:tc>
      </w:tr>
      <w:tr w:rsidR="00F00302" w:rsidRPr="00102724" w:rsidTr="00B6403B">
        <w:trPr>
          <w:trHeight w:val="1129"/>
        </w:trPr>
        <w:tc>
          <w:tcPr>
            <w:tcW w:w="1620" w:type="dxa"/>
            <w:vAlign w:val="center"/>
          </w:tcPr>
          <w:p w:rsidR="00F00302" w:rsidRPr="00102724" w:rsidRDefault="00F00302" w:rsidP="00B6403B">
            <w:pPr>
              <w:jc w:val="center"/>
              <w:rPr>
                <w:rFonts w:eastAsia="方正仿宋_GBK"/>
              </w:rPr>
            </w:pPr>
            <w:r w:rsidRPr="00102724">
              <w:rPr>
                <w:rFonts w:eastAsia="方正仿宋_GBK"/>
              </w:rPr>
              <w:t>业绩</w:t>
            </w:r>
          </w:p>
        </w:tc>
        <w:tc>
          <w:tcPr>
            <w:tcW w:w="975" w:type="dxa"/>
            <w:vAlign w:val="center"/>
          </w:tcPr>
          <w:p w:rsidR="00F00302" w:rsidRPr="00102724" w:rsidRDefault="00F00302" w:rsidP="00B6403B">
            <w:pPr>
              <w:jc w:val="center"/>
              <w:rPr>
                <w:rFonts w:eastAsia="方正仿宋_GBK"/>
              </w:rPr>
            </w:pPr>
            <w:r w:rsidRPr="00102724">
              <w:rPr>
                <w:rFonts w:eastAsia="方正仿宋_GBK"/>
              </w:rPr>
              <w:t>15</w:t>
            </w:r>
            <w:r w:rsidRPr="00102724">
              <w:rPr>
                <w:rFonts w:eastAsia="方正仿宋_GBK"/>
              </w:rPr>
              <w:t>分</w:t>
            </w:r>
          </w:p>
        </w:tc>
        <w:tc>
          <w:tcPr>
            <w:tcW w:w="4815" w:type="dxa"/>
            <w:vAlign w:val="center"/>
          </w:tcPr>
          <w:p w:rsidR="00F00302" w:rsidRPr="00102724" w:rsidRDefault="00F00302" w:rsidP="00B6403B">
            <w:pPr>
              <w:jc w:val="left"/>
              <w:rPr>
                <w:rFonts w:eastAsia="方正仿宋_GBK"/>
              </w:rPr>
            </w:pPr>
            <w:r w:rsidRPr="00102724">
              <w:rPr>
                <w:rFonts w:eastAsia="方正仿宋_GBK"/>
              </w:rPr>
              <w:t>近</w:t>
            </w:r>
            <w:r w:rsidRPr="00102724">
              <w:rPr>
                <w:rFonts w:eastAsia="方正仿宋_GBK"/>
              </w:rPr>
              <w:t>3</w:t>
            </w:r>
            <w:r w:rsidRPr="00102724">
              <w:rPr>
                <w:rFonts w:eastAsia="方正仿宋_GBK"/>
              </w:rPr>
              <w:t>年参加并中标金额在</w:t>
            </w:r>
            <w:r w:rsidRPr="00102724">
              <w:rPr>
                <w:rFonts w:eastAsia="方正仿宋_GBK"/>
              </w:rPr>
              <w:t>30</w:t>
            </w:r>
            <w:r w:rsidRPr="00102724">
              <w:rPr>
                <w:rFonts w:eastAsia="方正仿宋_GBK"/>
              </w:rPr>
              <w:t>万元以上的证明每一次得</w:t>
            </w:r>
            <w:r w:rsidRPr="00102724">
              <w:rPr>
                <w:rFonts w:eastAsia="方正仿宋_GBK"/>
              </w:rPr>
              <w:t>3</w:t>
            </w:r>
            <w:r w:rsidRPr="00102724">
              <w:rPr>
                <w:rFonts w:eastAsia="方正仿宋_GBK"/>
              </w:rPr>
              <w:t>分，累计不超过满分。</w:t>
            </w:r>
          </w:p>
        </w:tc>
        <w:tc>
          <w:tcPr>
            <w:tcW w:w="1342" w:type="dxa"/>
            <w:vAlign w:val="center"/>
          </w:tcPr>
          <w:p w:rsidR="00F00302" w:rsidRPr="00102724" w:rsidRDefault="00F00302" w:rsidP="00B6403B">
            <w:pPr>
              <w:jc w:val="center"/>
              <w:rPr>
                <w:rFonts w:eastAsia="方正仿宋_GBK"/>
              </w:rPr>
            </w:pPr>
          </w:p>
        </w:tc>
      </w:tr>
      <w:tr w:rsidR="00F00302" w:rsidRPr="00102724" w:rsidTr="00B6403B">
        <w:trPr>
          <w:trHeight w:val="942"/>
        </w:trPr>
        <w:tc>
          <w:tcPr>
            <w:tcW w:w="1620" w:type="dxa"/>
            <w:vAlign w:val="center"/>
          </w:tcPr>
          <w:p w:rsidR="00F00302" w:rsidRPr="00102724" w:rsidRDefault="00F00302" w:rsidP="00B6403B">
            <w:pPr>
              <w:jc w:val="center"/>
              <w:rPr>
                <w:rFonts w:eastAsia="方正仿宋_GBK"/>
              </w:rPr>
            </w:pPr>
            <w:r w:rsidRPr="00102724">
              <w:rPr>
                <w:rFonts w:eastAsia="方正仿宋_GBK"/>
              </w:rPr>
              <w:t>合计</w:t>
            </w:r>
          </w:p>
        </w:tc>
        <w:tc>
          <w:tcPr>
            <w:tcW w:w="975" w:type="dxa"/>
            <w:vAlign w:val="center"/>
          </w:tcPr>
          <w:p w:rsidR="00F00302" w:rsidRPr="00102724" w:rsidRDefault="00F00302" w:rsidP="00B6403B">
            <w:pPr>
              <w:jc w:val="center"/>
              <w:rPr>
                <w:rFonts w:eastAsia="方正仿宋_GBK"/>
              </w:rPr>
            </w:pPr>
            <w:r w:rsidRPr="00102724">
              <w:rPr>
                <w:rFonts w:eastAsia="方正仿宋_GBK"/>
              </w:rPr>
              <w:t>100</w:t>
            </w:r>
            <w:r w:rsidRPr="00102724">
              <w:rPr>
                <w:rFonts w:eastAsia="方正仿宋_GBK"/>
              </w:rPr>
              <w:t>分</w:t>
            </w:r>
          </w:p>
        </w:tc>
        <w:tc>
          <w:tcPr>
            <w:tcW w:w="4815" w:type="dxa"/>
            <w:vAlign w:val="center"/>
          </w:tcPr>
          <w:p w:rsidR="00F00302" w:rsidRPr="00102724" w:rsidRDefault="00F00302" w:rsidP="00B6403B">
            <w:pPr>
              <w:jc w:val="center"/>
              <w:rPr>
                <w:rFonts w:eastAsia="方正仿宋_GBK"/>
              </w:rPr>
            </w:pPr>
          </w:p>
        </w:tc>
        <w:tc>
          <w:tcPr>
            <w:tcW w:w="1342" w:type="dxa"/>
            <w:vAlign w:val="center"/>
          </w:tcPr>
          <w:p w:rsidR="00F00302" w:rsidRPr="00102724" w:rsidRDefault="00F00302" w:rsidP="00B6403B">
            <w:pPr>
              <w:jc w:val="center"/>
              <w:rPr>
                <w:rFonts w:eastAsia="方正仿宋_GBK"/>
              </w:rPr>
            </w:pPr>
          </w:p>
        </w:tc>
      </w:tr>
    </w:tbl>
    <w:p w:rsidR="00F00302" w:rsidRDefault="00F00302" w:rsidP="00F00302">
      <w:pPr>
        <w:autoSpaceDE w:val="0"/>
        <w:autoSpaceDN w:val="0"/>
        <w:adjustRightInd w:val="0"/>
        <w:spacing w:line="360" w:lineRule="auto"/>
        <w:rPr>
          <w:rFonts w:ascii="方正仿宋_GBK" w:eastAsia="方正仿宋_GBK" w:hAnsi="方正仿宋_GBK" w:cs="方正仿宋_GBK"/>
          <w:color w:val="000000"/>
          <w:kern w:val="0"/>
          <w:sz w:val="30"/>
          <w:szCs w:val="30"/>
        </w:rPr>
      </w:pPr>
    </w:p>
    <w:p w:rsidR="00F00302" w:rsidRDefault="00F00302" w:rsidP="00F00302">
      <w:pPr>
        <w:spacing w:line="500" w:lineRule="exact"/>
        <w:ind w:firstLine="640"/>
        <w:rPr>
          <w:rFonts w:ascii="方正仿宋_GBK" w:eastAsia="方正仿宋_GBK" w:hAnsi="方正仿宋_GBK" w:cs="方正仿宋_GBK"/>
          <w:color w:val="000000" w:themeColor="text1"/>
          <w:sz w:val="32"/>
          <w:szCs w:val="32"/>
        </w:rPr>
      </w:pPr>
    </w:p>
    <w:p w:rsidR="00CC0703" w:rsidRDefault="00CC0703">
      <w:bookmarkStart w:id="0" w:name="_GoBack"/>
      <w:bookmarkEnd w:id="0"/>
    </w:p>
    <w:sectPr w:rsidR="00CC07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E15B40EC"/>
    <w:multiLevelType w:val="singleLevel"/>
    <w:tmpl w:val="E15B40EC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0302"/>
    <w:rsid w:val="00CC0703"/>
    <w:rsid w:val="00F00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E0ECF40-AA4E-4E70-A0CD-89454A63F7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0030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F0030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368</Characters>
  <Application>Microsoft Office Word</Application>
  <DocSecurity>0</DocSecurity>
  <Lines>3</Lines>
  <Paragraphs>1</Paragraphs>
  <ScaleCrop>false</ScaleCrop>
  <Company/>
  <LinksUpToDate>false</LinksUpToDate>
  <CharactersWithSpaces>431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周立全</dc:creator>
  <cp:keywords/>
  <dc:description/>
  <cp:lastModifiedBy>周立全</cp:lastModifiedBy>
  <cp:revision>1</cp:revision>
  <dcterms:created xsi:type="dcterms:W3CDTF">2022-08-03T06:13:00Z</dcterms:created>
  <dcterms:modified xsi:type="dcterms:W3CDTF">2022-08-03T06:13:00Z</dcterms:modified>
</cp:coreProperties>
</file>